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090730" w14:textId="77777777" w:rsidR="00CE693A" w:rsidRPr="001D2D42" w:rsidRDefault="00CE693A" w:rsidP="00CE693A">
      <w:pPr>
        <w:spacing w:after="60"/>
        <w:jc w:val="both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sz w:val="22"/>
        </w:rPr>
        <w:t>Ce formulaire est complété conjointement par une association de Mayotte et un établissement scolaire, une structure jeunesse ou une structure d’insertion. Le binôme présente un parcours d’éducation à la citoyenneté mondiale destiné à des jeunes de 10 à 25 ans.</w:t>
      </w:r>
    </w:p>
    <w:tbl>
      <w:tblPr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3773"/>
        <w:gridCol w:w="3484"/>
        <w:gridCol w:w="3653"/>
      </w:tblGrid>
      <w:tr w:rsidR="00CE693A" w:rsidRPr="001D2D42" w14:paraId="665B55F4" w14:textId="77777777" w:rsidTr="00CE693A">
        <w:trPr>
          <w:jc w:val="center"/>
        </w:trPr>
        <w:tc>
          <w:tcPr>
            <w:tcW w:w="377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657FB9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Candidatures</w:t>
            </w:r>
          </w:p>
        </w:tc>
        <w:tc>
          <w:tcPr>
            <w:tcW w:w="34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E1BA65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Mise en œuvre</w:t>
            </w:r>
          </w:p>
        </w:tc>
        <w:tc>
          <w:tcPr>
            <w:tcW w:w="36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B87488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Dossier complet</w:t>
            </w:r>
          </w:p>
        </w:tc>
      </w:tr>
      <w:tr w:rsidR="00CE693A" w:rsidRPr="001D2D42" w14:paraId="2DB71861" w14:textId="77777777" w:rsidTr="00CE693A">
        <w:trPr>
          <w:cantSplit/>
          <w:trHeight w:val="403"/>
          <w:jc w:val="center"/>
        </w:trPr>
        <w:tc>
          <w:tcPr>
            <w:tcW w:w="377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8FD5598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>16 novembre au 31 décembre 2026</w:t>
            </w:r>
          </w:p>
        </w:tc>
        <w:tc>
          <w:tcPr>
            <w:tcW w:w="34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C98DE6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>1er mars au 30 juin 2027</w:t>
            </w:r>
          </w:p>
        </w:tc>
        <w:tc>
          <w:tcPr>
            <w:tcW w:w="36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45576B1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hyperlink r:id="rId6" w:history="1">
              <w:r w:rsidRPr="001D2D42">
                <w:rPr>
                  <w:rStyle w:val="Lienhypertexte"/>
                  <w:rFonts w:ascii="Times New Roman" w:hAnsi="Times New Roman" w:cs="Times New Roman"/>
                  <w:sz w:val="22"/>
                </w:rPr>
                <w:t>cdm.may@rrma.fr</w:t>
              </w:r>
            </w:hyperlink>
            <w:r w:rsidRPr="001D2D42"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</w:tr>
    </w:tbl>
    <w:p w14:paraId="642EFDEE" w14:textId="77777777" w:rsidR="00CE693A" w:rsidRPr="001D2D42" w:rsidRDefault="00CE693A" w:rsidP="00CE693A">
      <w:pPr>
        <w:spacing w:before="50" w:after="60"/>
        <w:jc w:val="both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 xml:space="preserve">Repères essentiels : </w:t>
      </w:r>
      <w:r w:rsidRPr="001D2D42">
        <w:rPr>
          <w:rFonts w:ascii="Times New Roman" w:hAnsi="Times New Roman" w:cs="Times New Roman"/>
          <w:sz w:val="22"/>
        </w:rPr>
        <w:t xml:space="preserve">au moins deux ateliers participatifs, un microprojet local et une restitution ; participation effective des jeunes ; subvention SHAMA jusqu’à </w:t>
      </w:r>
      <w:r w:rsidRPr="00AF4716">
        <w:rPr>
          <w:rFonts w:ascii="Times New Roman" w:hAnsi="Times New Roman" w:cs="Times New Roman"/>
          <w:b/>
          <w:bCs/>
          <w:sz w:val="22"/>
        </w:rPr>
        <w:t>2 000 €</w:t>
      </w:r>
      <w:r w:rsidRPr="001D2D42">
        <w:rPr>
          <w:rFonts w:ascii="Times New Roman" w:hAnsi="Times New Roman" w:cs="Times New Roman"/>
          <w:sz w:val="22"/>
        </w:rPr>
        <w:t xml:space="preserve"> et dans la limite de 70 % du coût total ; cofinancements d’au moins 30 %.</w:t>
      </w:r>
    </w:p>
    <w:tbl>
      <w:tblPr>
        <w:tblW w:w="10768" w:type="dxa"/>
        <w:jc w:val="center"/>
        <w:tblLayout w:type="fixed"/>
        <w:tblLook w:val="04A0" w:firstRow="1" w:lastRow="0" w:firstColumn="1" w:lastColumn="0" w:noHBand="0" w:noVBand="1"/>
      </w:tblPr>
      <w:tblGrid>
        <w:gridCol w:w="10768"/>
      </w:tblGrid>
      <w:tr w:rsidR="00CE693A" w:rsidRPr="001D2D42" w14:paraId="4CBBAC1C" w14:textId="77777777" w:rsidTr="00CE693A">
        <w:trPr>
          <w:jc w:val="center"/>
        </w:trPr>
        <w:tc>
          <w:tcPr>
            <w:tcW w:w="1076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45" w:type="dxa"/>
              <w:left w:w="80" w:type="dxa"/>
              <w:bottom w:w="45" w:type="dxa"/>
              <w:right w:w="70" w:type="dxa"/>
            </w:tcMar>
            <w:vAlign w:val="center"/>
          </w:tcPr>
          <w:p w14:paraId="79D0723E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1. IDENTIFICATION DU BINÔME</w:t>
            </w:r>
          </w:p>
        </w:tc>
      </w:tr>
    </w:tbl>
    <w:p w14:paraId="56C6841D" w14:textId="77777777" w:rsidR="00CE693A" w:rsidRPr="001D2D42" w:rsidRDefault="00CE693A" w:rsidP="00CE693A">
      <w:pPr>
        <w:rPr>
          <w:rFonts w:ascii="Times New Roman" w:hAnsi="Times New Roman" w:cs="Times New Roman"/>
          <w:sz w:val="22"/>
        </w:rPr>
      </w:pPr>
    </w:p>
    <w:tbl>
      <w:tblPr>
        <w:tblW w:w="10910" w:type="dxa"/>
        <w:jc w:val="center"/>
        <w:tblLayout w:type="fixed"/>
        <w:tblLook w:val="04A0" w:firstRow="1" w:lastRow="0" w:firstColumn="1" w:lastColumn="0" w:noHBand="0" w:noVBand="1"/>
      </w:tblPr>
      <w:tblGrid>
        <w:gridCol w:w="1658"/>
        <w:gridCol w:w="2971"/>
        <w:gridCol w:w="1707"/>
        <w:gridCol w:w="4574"/>
      </w:tblGrid>
      <w:tr w:rsidR="00CE693A" w:rsidRPr="001D2D42" w14:paraId="3548F11E" w14:textId="77777777" w:rsidTr="00CE693A">
        <w:trPr>
          <w:trHeight w:val="166"/>
          <w:jc w:val="center"/>
        </w:trPr>
        <w:tc>
          <w:tcPr>
            <w:tcW w:w="4629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C7337D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Association porteuse</w:t>
            </w:r>
          </w:p>
        </w:tc>
        <w:tc>
          <w:tcPr>
            <w:tcW w:w="6281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0F0BEB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Structure éducative, jeunesse ou insertion</w:t>
            </w:r>
          </w:p>
        </w:tc>
      </w:tr>
      <w:tr w:rsidR="00CE693A" w:rsidRPr="001D2D42" w14:paraId="36D808B2" w14:textId="77777777" w:rsidTr="00CE693A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A56CEF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Nom et sigle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4E7CA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110B883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Nom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98322B9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37A7386B" w14:textId="77777777" w:rsidTr="00CE693A">
        <w:trPr>
          <w:cantSplit/>
          <w:trHeight w:val="574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D272DA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RNA et SIRET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8CD508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D58AD2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Type et statut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3B57E2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Scolaire </w:t>
            </w: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Jeunesse </w:t>
            </w: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Insertion</w:t>
            </w:r>
            <w:r w:rsidRPr="001D2D42">
              <w:rPr>
                <w:rFonts w:ascii="Times New Roman" w:hAnsi="Times New Roman" w:cs="Times New Roman"/>
                <w:sz w:val="22"/>
              </w:rPr>
              <w:br/>
            </w: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Public </w:t>
            </w: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Privé </w:t>
            </w: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Associatif</w:t>
            </w:r>
          </w:p>
        </w:tc>
      </w:tr>
      <w:tr w:rsidR="00CE693A" w:rsidRPr="001D2D42" w14:paraId="3792353D" w14:textId="77777777" w:rsidTr="00CE693A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2C2702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Représentant légal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E12BCE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E5A3A87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Responsable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842BD4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31A2D271" w14:textId="77777777" w:rsidTr="00CE693A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113B19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Référent projet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153B6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9481B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Référent projet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C40EBCD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4A386EB0" w14:textId="77777777" w:rsidTr="00CE693A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E701104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Mail et téléphone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C49A9BC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015E9F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Mail et téléphone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C97E4FC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7B10A2EA" w14:textId="77777777" w:rsidTr="00CE693A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1FB394A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Adresse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DD1C68A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3BA835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Adresse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54C4C1C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47A28EA0" w14:textId="77777777" w:rsidTr="00CE693A">
        <w:trPr>
          <w:cantSplit/>
          <w:trHeight w:val="385"/>
          <w:jc w:val="center"/>
        </w:trPr>
        <w:tc>
          <w:tcPr>
            <w:tcW w:w="165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846D58E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Adhésion SHAMA</w:t>
            </w:r>
          </w:p>
        </w:tc>
        <w:tc>
          <w:tcPr>
            <w:tcW w:w="297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7B8DD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Oui </w:t>
            </w: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En cours </w:t>
            </w: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Demande jointe</w:t>
            </w:r>
          </w:p>
        </w:tc>
        <w:tc>
          <w:tcPr>
            <w:tcW w:w="170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EFC4D9C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Commune</w:t>
            </w:r>
          </w:p>
        </w:tc>
        <w:tc>
          <w:tcPr>
            <w:tcW w:w="457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3A4CD7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281ABC92" w14:textId="77777777" w:rsidTr="00CE693A">
        <w:trPr>
          <w:cantSplit/>
          <w:trHeight w:val="400"/>
          <w:jc w:val="center"/>
        </w:trPr>
        <w:tc>
          <w:tcPr>
            <w:tcW w:w="4629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24664A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Actions déjà menées ensemble</w:t>
            </w:r>
          </w:p>
        </w:tc>
        <w:tc>
          <w:tcPr>
            <w:tcW w:w="6281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8FE396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Oui   </w:t>
            </w: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Non    Si oui, lesquelles : [À compléter]</w:t>
            </w:r>
          </w:p>
        </w:tc>
      </w:tr>
    </w:tbl>
    <w:p w14:paraId="24C10708" w14:textId="77777777" w:rsidR="00CE693A" w:rsidRPr="001D2D42" w:rsidRDefault="00CE693A" w:rsidP="00CE693A">
      <w:pPr>
        <w:keepNext/>
        <w:spacing w:before="40" w:after="30"/>
        <w:jc w:val="both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Expérience utile des deux structures en matière de jeunesse, d’ECM, d’ODD, d’éducation populaire, d’insertion ou de conduite de projets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6"/>
      </w:tblGrid>
      <w:tr w:rsidR="00CE693A" w:rsidRPr="001D2D42" w14:paraId="16E2E451" w14:textId="77777777" w:rsidTr="00105CBD">
        <w:trPr>
          <w:cantSplit/>
          <w:trHeight w:val="1296"/>
          <w:jc w:val="center"/>
        </w:trPr>
        <w:tc>
          <w:tcPr>
            <w:tcW w:w="1071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C377727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95DC667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Motivation du binôme et complémentarité entre les deux structures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716"/>
      </w:tblGrid>
      <w:tr w:rsidR="00CE693A" w:rsidRPr="001D2D42" w14:paraId="03D7151F" w14:textId="77777777" w:rsidTr="00105CBD">
        <w:trPr>
          <w:cantSplit/>
          <w:trHeight w:val="1296"/>
          <w:jc w:val="center"/>
        </w:trPr>
        <w:tc>
          <w:tcPr>
            <w:tcW w:w="1071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D912221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302E750" w14:textId="77777777" w:rsidR="00CE693A" w:rsidRDefault="00CE693A" w:rsidP="00CE693A">
      <w:pPr>
        <w:rPr>
          <w:rFonts w:ascii="Times New Roman" w:hAnsi="Times New Roman" w:cs="Times New Roman"/>
          <w:sz w:val="22"/>
        </w:rPr>
      </w:pPr>
    </w:p>
    <w:p w14:paraId="0613FB9E" w14:textId="77777777" w:rsidR="00CE693A" w:rsidRDefault="00CE693A" w:rsidP="00CE693A">
      <w:pPr>
        <w:rPr>
          <w:rFonts w:ascii="Times New Roman" w:hAnsi="Times New Roman" w:cs="Times New Roman"/>
          <w:sz w:val="22"/>
        </w:rPr>
      </w:pPr>
    </w:p>
    <w:p w14:paraId="2617D368" w14:textId="77777777" w:rsidR="00CE693A" w:rsidRDefault="00CE693A" w:rsidP="00CE693A">
      <w:pPr>
        <w:rPr>
          <w:rFonts w:ascii="Times New Roman" w:hAnsi="Times New Roman" w:cs="Times New Roman"/>
          <w:sz w:val="22"/>
        </w:rPr>
      </w:pPr>
    </w:p>
    <w:p w14:paraId="76186EB7" w14:textId="77777777" w:rsidR="00CE693A" w:rsidRDefault="00CE693A" w:rsidP="00CE693A">
      <w:pPr>
        <w:rPr>
          <w:rFonts w:ascii="Times New Roman" w:hAnsi="Times New Roman" w:cs="Times New Roman"/>
          <w:sz w:val="22"/>
        </w:rPr>
      </w:pPr>
    </w:p>
    <w:p w14:paraId="4E4B196C" w14:textId="77777777" w:rsidR="00CE693A" w:rsidRDefault="00CE693A" w:rsidP="00CE693A">
      <w:pPr>
        <w:rPr>
          <w:rFonts w:ascii="Times New Roman" w:hAnsi="Times New Roman" w:cs="Times New Roman"/>
          <w:sz w:val="22"/>
        </w:rPr>
      </w:pPr>
    </w:p>
    <w:p w14:paraId="57041D90" w14:textId="77777777" w:rsidR="00CE693A" w:rsidRDefault="00CE693A" w:rsidP="00CE693A">
      <w:pPr>
        <w:rPr>
          <w:rFonts w:ascii="Times New Roman" w:hAnsi="Times New Roman" w:cs="Times New Roman"/>
          <w:sz w:val="22"/>
        </w:rPr>
      </w:pPr>
    </w:p>
    <w:p w14:paraId="12AEB7C8" w14:textId="77777777" w:rsidR="00CE693A" w:rsidRDefault="00CE693A" w:rsidP="00CE693A">
      <w:pPr>
        <w:rPr>
          <w:rFonts w:ascii="Times New Roman" w:hAnsi="Times New Roman" w:cs="Times New Roman"/>
          <w:sz w:val="22"/>
        </w:rPr>
      </w:pPr>
    </w:p>
    <w:p w14:paraId="15D3ECF3" w14:textId="77777777" w:rsidR="00CE693A" w:rsidRDefault="00CE693A" w:rsidP="00CE693A">
      <w:pPr>
        <w:rPr>
          <w:rFonts w:ascii="Times New Roman" w:hAnsi="Times New Roman" w:cs="Times New Roman"/>
          <w:sz w:val="22"/>
        </w:rPr>
      </w:pPr>
    </w:p>
    <w:p w14:paraId="3D30BBAD" w14:textId="6467F3DA" w:rsidR="00CE693A" w:rsidRPr="001D2D42" w:rsidRDefault="00CE693A" w:rsidP="00CE693A">
      <w:pPr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sz w:val="22"/>
        </w:rPr>
        <w:tab/>
      </w:r>
      <w:r w:rsidRPr="001D2D42">
        <w:rPr>
          <w:rFonts w:ascii="Times New Roman" w:hAnsi="Times New Roman" w:cs="Times New Roman"/>
          <w:sz w:val="22"/>
        </w:rPr>
        <w:tab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40E515C9" w14:textId="77777777" w:rsidTr="00105CBD">
        <w:trPr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45" w:type="dxa"/>
              <w:left w:w="80" w:type="dxa"/>
              <w:bottom w:w="45" w:type="dxa"/>
              <w:right w:w="70" w:type="dxa"/>
            </w:tcMar>
            <w:vAlign w:val="center"/>
          </w:tcPr>
          <w:p w14:paraId="119CA14F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lastRenderedPageBreak/>
              <w:t>2. PRÉSENTATION SYNTHÉTIQUE DU PROJET</w:t>
            </w:r>
          </w:p>
        </w:tc>
      </w:tr>
    </w:tbl>
    <w:p w14:paraId="2F81A1CD" w14:textId="77777777" w:rsidR="00CE693A" w:rsidRPr="001D2D42" w:rsidRDefault="00CE693A" w:rsidP="00CE693A">
      <w:pPr>
        <w:rPr>
          <w:rFonts w:ascii="Times New Roman" w:hAnsi="Times New Roman" w:cs="Times New Roman"/>
          <w:sz w:val="22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20"/>
        <w:gridCol w:w="7848"/>
      </w:tblGrid>
      <w:tr w:rsidR="00CE693A" w:rsidRPr="001D2D42" w14:paraId="01D65265" w14:textId="77777777" w:rsidTr="00105CBD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2910E3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Titre du projet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799F06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>[À compléter]</w:t>
            </w:r>
          </w:p>
        </w:tc>
      </w:tr>
      <w:tr w:rsidR="00CE693A" w:rsidRPr="001D2D42" w14:paraId="5261761B" w14:textId="77777777" w:rsidTr="00105CBD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6239C6C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Commune et lieu de mise en œuvre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F34A9C2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>[À compléter]</w:t>
            </w:r>
          </w:p>
        </w:tc>
      </w:tr>
      <w:tr w:rsidR="00CE693A" w:rsidRPr="001D2D42" w14:paraId="7B48C1AB" w14:textId="77777777" w:rsidTr="00105CBD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FFCC2BF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Période prévisionnelle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EC80A88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>Du [date] au [date], entre le 1er mars et le 30 juin 2027</w:t>
            </w:r>
          </w:p>
        </w:tc>
      </w:tr>
      <w:tr w:rsidR="00CE693A" w:rsidRPr="001D2D42" w14:paraId="3CB23AF4" w14:textId="77777777" w:rsidTr="00105CBD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13ABB27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Thématique principale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52A8EBA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>[À compléter]</w:t>
            </w:r>
          </w:p>
        </w:tc>
      </w:tr>
      <w:tr w:rsidR="00CE693A" w:rsidRPr="001D2D42" w14:paraId="2EDC494C" w14:textId="77777777" w:rsidTr="00105CBD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8C842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ODD principal et ODD secondaire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5B57F2A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>ODD principal :                                   ODD secondaire :</w:t>
            </w:r>
          </w:p>
        </w:tc>
      </w:tr>
      <w:tr w:rsidR="00CE693A" w:rsidRPr="001D2D42" w14:paraId="262E2F56" w14:textId="77777777" w:rsidTr="00105CBD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F4B6AF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Jeunes concernés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113BC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 xml:space="preserve">Nombre :                              Âge : </w:t>
            </w:r>
          </w:p>
        </w:tc>
      </w:tr>
      <w:tr w:rsidR="00CE693A" w:rsidRPr="001D2D42" w14:paraId="4C336528" w14:textId="77777777" w:rsidTr="00105CBD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4DAB003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Publics prioritaires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49F3EA6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550C287D" w14:textId="77777777" w:rsidTr="00105CBD">
        <w:trPr>
          <w:cantSplit/>
          <w:trHeight w:val="388"/>
          <w:jc w:val="center"/>
        </w:trPr>
        <w:tc>
          <w:tcPr>
            <w:tcW w:w="2520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BC9D39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Budget prévisionnel</w:t>
            </w:r>
          </w:p>
        </w:tc>
        <w:tc>
          <w:tcPr>
            <w:tcW w:w="784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0E890E9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 xml:space="preserve">Coût total :                       Subvention SHAMA :                    Cofinancements : </w:t>
            </w:r>
          </w:p>
        </w:tc>
      </w:tr>
    </w:tbl>
    <w:p w14:paraId="4E7A2830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Résumé du projet en dix lignes maximum : contexte, objectif, jeunes concernés, principales activités et résultat attendu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1236282A" w14:textId="77777777" w:rsidTr="00105CBD">
        <w:trPr>
          <w:cantSplit/>
          <w:trHeight w:val="1368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F649F0A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42AF8B74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Besoin ou enjeu territorial identifié à Mayotte et constats sur lesquels repose le projet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1DB63199" w14:textId="77777777" w:rsidTr="00105CBD">
        <w:trPr>
          <w:cantSplit/>
          <w:trHeight w:val="105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385C3D2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1997A0B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Objectif général, objectifs spécifiques et changements attendus pour les jeunes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21C0384F" w14:textId="77777777" w:rsidTr="00105CBD">
        <w:trPr>
          <w:cantSplit/>
          <w:trHeight w:val="105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7EBF26E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63CFA13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Dimension d’éducation à la citoyenneté mondiale : liens entre réalités locales, enjeux mondiaux, interdépendances et ODD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18EE4E55" w14:textId="77777777" w:rsidTr="00105CBD">
        <w:trPr>
          <w:cantSplit/>
          <w:trHeight w:val="105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52A0C4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93FBF2A" w14:textId="77777777" w:rsidR="00CE693A" w:rsidRPr="001D2D42" w:rsidRDefault="00CE693A" w:rsidP="00CE693A">
      <w:pPr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sz w:val="22"/>
        </w:rPr>
        <w:br w:type="page"/>
      </w:r>
    </w:p>
    <w:p w14:paraId="6D956F25" w14:textId="77777777" w:rsidR="00CE693A" w:rsidRPr="001D2D42" w:rsidRDefault="00CE693A" w:rsidP="00CE693A">
      <w:pPr>
        <w:spacing w:line="20" w:lineRule="exact"/>
        <w:rPr>
          <w:rFonts w:ascii="Times New Roman" w:hAnsi="Times New Roman" w:cs="Times New Roman"/>
          <w:sz w:val="22"/>
        </w:rPr>
      </w:pPr>
    </w:p>
    <w:p w14:paraId="18D5C3D2" w14:textId="34DD882F" w:rsidR="00CE693A" w:rsidRPr="001D2D42" w:rsidRDefault="00CE693A" w:rsidP="00CE693A">
      <w:pPr>
        <w:keepNext/>
        <w:tabs>
          <w:tab w:val="center" w:pos="4104"/>
          <w:tab w:val="right" w:pos="10296"/>
        </w:tabs>
        <w:spacing w:after="4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sz w:val="22"/>
        </w:rPr>
        <w:tab/>
      </w:r>
      <w:r w:rsidRPr="001D2D42">
        <w:rPr>
          <w:rFonts w:ascii="Times New Roman" w:hAnsi="Times New Roman" w:cs="Times New Roman"/>
          <w:sz w:val="22"/>
        </w:rPr>
        <w:tab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5AC5F870" w14:textId="77777777" w:rsidTr="00105CBD">
        <w:trPr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45" w:type="dxa"/>
              <w:left w:w="80" w:type="dxa"/>
              <w:bottom w:w="45" w:type="dxa"/>
              <w:right w:w="70" w:type="dxa"/>
            </w:tcMar>
            <w:vAlign w:val="center"/>
          </w:tcPr>
          <w:p w14:paraId="5BC61FFC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3. IMPLICATION DES JEUNES ET PARCOURS D’ACTIVITÉS</w:t>
            </w:r>
          </w:p>
        </w:tc>
      </w:tr>
    </w:tbl>
    <w:p w14:paraId="77D8BE1F" w14:textId="77777777" w:rsidR="00CE693A" w:rsidRPr="001D2D42" w:rsidRDefault="00CE693A" w:rsidP="00CE693A">
      <w:pPr>
        <w:rPr>
          <w:rFonts w:ascii="Times New Roman" w:hAnsi="Times New Roman" w:cs="Times New Roman"/>
          <w:sz w:val="22"/>
        </w:rPr>
      </w:pPr>
    </w:p>
    <w:p w14:paraId="51029882" w14:textId="77777777" w:rsidR="00CE693A" w:rsidRPr="001D2D42" w:rsidRDefault="00CE693A" w:rsidP="00CE693A">
      <w:pPr>
        <w:spacing w:after="6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 xml:space="preserve">Le projet doit être construit avec les jeunes et non uniquement pour eux. </w:t>
      </w:r>
      <w:r w:rsidRPr="001D2D42">
        <w:rPr>
          <w:rFonts w:ascii="Times New Roman" w:hAnsi="Times New Roman" w:cs="Times New Roman"/>
          <w:sz w:val="22"/>
        </w:rPr>
        <w:t>Les réponses doivent montrer leur capacité réelle à proposer, décider, agir, communiquer et évaluer.</w:t>
      </w:r>
    </w:p>
    <w:p w14:paraId="6BA186C5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Mobilisation des jeunes : critères de priorité, information, sélection et relais mobilisés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02661D8F" w14:textId="77777777" w:rsidTr="00105CBD">
        <w:trPr>
          <w:cantSplit/>
          <w:trHeight w:val="936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EBC21B6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288B3A5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Co-construction du projet : choix de l’enjeu local, décisions prises avec les jeunes et responsabilités qui leur seront confiées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1D1CCD03" w14:textId="77777777" w:rsidTr="00105CBD">
        <w:trPr>
          <w:cantSplit/>
          <w:trHeight w:val="1123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160795D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74F1B90A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Inclusion et valorisation : égalité, accessibilité, mixité, participation des jeunes les plus éloignés et compétences développées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620C85B2" w14:textId="77777777" w:rsidTr="00105CBD">
        <w:trPr>
          <w:cantSplit/>
          <w:trHeight w:val="979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854A36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1571E631" w14:textId="77777777" w:rsidR="00CE693A" w:rsidRPr="001D2D42" w:rsidRDefault="00CE693A" w:rsidP="00CE693A">
      <w:pPr>
        <w:keepNext/>
        <w:spacing w:before="30" w:after="4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F5A20A"/>
          <w:sz w:val="22"/>
        </w:rPr>
        <w:t>Parcours d’activités</w:t>
      </w:r>
    </w:p>
    <w:p w14:paraId="4D98A830" w14:textId="77777777" w:rsidR="00CE693A" w:rsidRPr="001D2D42" w:rsidRDefault="00CE693A" w:rsidP="00CE693A">
      <w:pPr>
        <w:spacing w:after="4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sz w:val="22"/>
        </w:rPr>
        <w:t>Présentez au minimum deux ateliers participatifs et le microprojet local. Un troisième temps est facultatif mais recommandé.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79"/>
        <w:gridCol w:w="1134"/>
        <w:gridCol w:w="2126"/>
        <w:gridCol w:w="1985"/>
        <w:gridCol w:w="1984"/>
        <w:gridCol w:w="1745"/>
      </w:tblGrid>
      <w:tr w:rsidR="00CE693A" w:rsidRPr="001D2D42" w14:paraId="2A73F4CD" w14:textId="77777777" w:rsidTr="00105CBD">
        <w:trPr>
          <w:cantSplit/>
          <w:trHeight w:val="547"/>
          <w:jc w:val="center"/>
        </w:trPr>
        <w:tc>
          <w:tcPr>
            <w:tcW w:w="137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7910BA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Activité</w:t>
            </w:r>
          </w:p>
        </w:tc>
        <w:tc>
          <w:tcPr>
            <w:tcW w:w="113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383A0DC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Période</w:t>
            </w:r>
          </w:p>
        </w:tc>
        <w:tc>
          <w:tcPr>
            <w:tcW w:w="212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BF0A56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Objectif et ODD</w:t>
            </w:r>
          </w:p>
        </w:tc>
        <w:tc>
          <w:tcPr>
            <w:tcW w:w="198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AFC6D17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Contenu et méthode</w:t>
            </w:r>
          </w:p>
        </w:tc>
        <w:tc>
          <w:tcPr>
            <w:tcW w:w="19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0F2021E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Rôle des jeunes</w:t>
            </w:r>
          </w:p>
        </w:tc>
        <w:tc>
          <w:tcPr>
            <w:tcW w:w="174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480EFE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Résultat attendu</w:t>
            </w:r>
          </w:p>
        </w:tc>
      </w:tr>
      <w:tr w:rsidR="00CE693A" w:rsidRPr="001D2D42" w14:paraId="0EBE2366" w14:textId="77777777" w:rsidTr="00105CBD">
        <w:trPr>
          <w:cantSplit/>
          <w:trHeight w:val="1080"/>
          <w:jc w:val="center"/>
        </w:trPr>
        <w:tc>
          <w:tcPr>
            <w:tcW w:w="137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D831DBC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Atelier 1</w:t>
            </w: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br/>
              <w:t>obligatoire</w:t>
            </w:r>
          </w:p>
        </w:tc>
        <w:tc>
          <w:tcPr>
            <w:tcW w:w="113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A189727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C6B958C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65508A7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39E4FC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4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31243C2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7FBBF0CE" w14:textId="77777777" w:rsidTr="00105CBD">
        <w:trPr>
          <w:cantSplit/>
          <w:trHeight w:val="1080"/>
          <w:jc w:val="center"/>
        </w:trPr>
        <w:tc>
          <w:tcPr>
            <w:tcW w:w="137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F60C331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Atelier 2</w:t>
            </w: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br/>
              <w:t>obligatoire</w:t>
            </w:r>
          </w:p>
        </w:tc>
        <w:tc>
          <w:tcPr>
            <w:tcW w:w="113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E2CFF0D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F415DCF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9B877A2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4D26CDA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4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7A6A95B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39A55DE1" w14:textId="77777777" w:rsidTr="00105CBD">
        <w:trPr>
          <w:cantSplit/>
          <w:trHeight w:val="1080"/>
          <w:jc w:val="center"/>
        </w:trPr>
        <w:tc>
          <w:tcPr>
            <w:tcW w:w="137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8120C7D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Activité 3</w:t>
            </w: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br/>
              <w:t>facultative</w:t>
            </w:r>
          </w:p>
        </w:tc>
        <w:tc>
          <w:tcPr>
            <w:tcW w:w="113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77608C8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63B8D51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5A919CB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34F518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4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24F72DD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41B4FA65" w14:textId="77777777" w:rsidTr="00105CBD">
        <w:trPr>
          <w:cantSplit/>
          <w:trHeight w:val="1080"/>
          <w:jc w:val="center"/>
        </w:trPr>
        <w:tc>
          <w:tcPr>
            <w:tcW w:w="1379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80F47FF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Microprojet</w:t>
            </w: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br/>
              <w:t>local</w:t>
            </w:r>
          </w:p>
        </w:tc>
        <w:tc>
          <w:tcPr>
            <w:tcW w:w="113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1D49D183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F75A32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34BEE3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2FE2A0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74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B9EAF38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6F6D99E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Restitution publique et valorisation : format, public visé, rôle des jeunes, période et supports produits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54445579" w14:textId="77777777" w:rsidTr="00105CBD">
        <w:trPr>
          <w:cantSplit/>
          <w:trHeight w:val="979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70775F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313B710" w14:textId="7DB27185" w:rsidR="00CE693A" w:rsidRPr="001D2D42" w:rsidRDefault="00CE693A" w:rsidP="00CE693A">
      <w:pPr>
        <w:keepNext/>
        <w:tabs>
          <w:tab w:val="center" w:pos="4104"/>
          <w:tab w:val="right" w:pos="10296"/>
        </w:tabs>
        <w:spacing w:after="4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sz w:val="22"/>
        </w:rPr>
        <w:lastRenderedPageBreak/>
        <w:tab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16FB0F2F" w14:textId="77777777" w:rsidTr="00105CBD">
        <w:trPr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45" w:type="dxa"/>
              <w:left w:w="80" w:type="dxa"/>
              <w:bottom w:w="45" w:type="dxa"/>
              <w:right w:w="70" w:type="dxa"/>
            </w:tcMar>
            <w:vAlign w:val="center"/>
          </w:tcPr>
          <w:p w14:paraId="0662CA64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4. PARTENARIAT ACCOMPAGNEMENT ET ÉVALUATION</w:t>
            </w:r>
          </w:p>
        </w:tc>
      </w:tr>
    </w:tbl>
    <w:p w14:paraId="38824209" w14:textId="77777777" w:rsidR="00CE693A" w:rsidRPr="001D2D42" w:rsidRDefault="00CE693A" w:rsidP="00CE693A">
      <w:pPr>
        <w:rPr>
          <w:rFonts w:ascii="Times New Roman" w:hAnsi="Times New Roman" w:cs="Times New Roman"/>
          <w:sz w:val="22"/>
        </w:rPr>
      </w:pPr>
    </w:p>
    <w:p w14:paraId="782C2371" w14:textId="77777777" w:rsidR="00CE693A" w:rsidRPr="001D2D42" w:rsidRDefault="00CE693A" w:rsidP="00CE693A">
      <w:pPr>
        <w:keepNext/>
        <w:spacing w:before="30" w:after="4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F5A20A"/>
          <w:sz w:val="22"/>
        </w:rPr>
        <w:t>Répartition des responsabilités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3456"/>
      </w:tblGrid>
      <w:tr w:rsidR="00CE693A" w:rsidRPr="001D2D42" w14:paraId="6B4549D8" w14:textId="77777777" w:rsidTr="00105CBD">
        <w:trPr>
          <w:jc w:val="center"/>
        </w:trPr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588D87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Association porteuse</w:t>
            </w:r>
          </w:p>
        </w:tc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3A4809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Structure partenaire</w:t>
            </w:r>
          </w:p>
        </w:tc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6EA72DD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Autres partenaires</w:t>
            </w:r>
          </w:p>
        </w:tc>
      </w:tr>
      <w:tr w:rsidR="00CE693A" w:rsidRPr="001D2D42" w14:paraId="6B708B0C" w14:textId="77777777" w:rsidTr="00105CBD">
        <w:trPr>
          <w:cantSplit/>
          <w:trHeight w:val="1296"/>
          <w:jc w:val="center"/>
        </w:trPr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C2EE132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i/>
                <w:color w:val="9DB4C3"/>
                <w:sz w:val="22"/>
              </w:rPr>
              <w:t>Responsabilités, contributions et interlocuteurs</w:t>
            </w:r>
          </w:p>
        </w:tc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D823394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i/>
                <w:color w:val="9DB4C3"/>
                <w:sz w:val="22"/>
              </w:rPr>
              <w:t>Responsabilités, contributions et interlocuteurs</w:t>
            </w:r>
          </w:p>
        </w:tc>
        <w:tc>
          <w:tcPr>
            <w:tcW w:w="345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701644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i/>
                <w:color w:val="9DB4C3"/>
                <w:sz w:val="22"/>
              </w:rPr>
              <w:t>Responsabilités, contributions et interlocuteurs</w:t>
            </w:r>
          </w:p>
        </w:tc>
      </w:tr>
    </w:tbl>
    <w:p w14:paraId="57933F59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Décisions et suivi : modalités de coordination du binôme, fréquence des échanges et suivi de l’avancement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50DEC4C2" w14:textId="77777777" w:rsidTr="00105CBD">
        <w:trPr>
          <w:cantSplit/>
          <w:trHeight w:val="69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6F21A1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D2F245D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Implication de la collectivité locale et des autres partenaires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6EFA0F91" w14:textId="77777777" w:rsidTr="00105CBD">
        <w:trPr>
          <w:cantSplit/>
          <w:trHeight w:val="648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6492CE1D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0A341023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Besoins d’accompagnement auprès de SHAMA : mise en relation, pédagogie ECM, budget, suivi, communication, évaluation ou autre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7B5E38AE" w14:textId="77777777" w:rsidTr="00105CBD">
        <w:trPr>
          <w:cantSplit/>
          <w:trHeight w:val="69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A5BB5E8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8B15C47" w14:textId="77777777" w:rsidR="00CE693A" w:rsidRPr="001D2D42" w:rsidRDefault="00CE693A" w:rsidP="00CE693A">
      <w:pPr>
        <w:keepNext/>
        <w:spacing w:before="40" w:after="3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Risques ou contraintes pouvant affecter le projet et solutions prévues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37F8770F" w14:textId="77777777" w:rsidTr="00105CBD">
        <w:trPr>
          <w:cantSplit/>
          <w:trHeight w:val="691"/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772DED6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51FC459A" w14:textId="77777777" w:rsidR="00CE693A" w:rsidRPr="001D2D42" w:rsidRDefault="00CE693A" w:rsidP="00CE693A">
      <w:pPr>
        <w:keepNext/>
        <w:spacing w:before="30" w:after="4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F5A20A"/>
          <w:sz w:val="22"/>
        </w:rPr>
        <w:t>Évaluation du projet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CE693A" w:rsidRPr="001D2D42" w14:paraId="7C85494D" w14:textId="77777777" w:rsidTr="00105CBD">
        <w:trPr>
          <w:jc w:val="center"/>
        </w:trPr>
        <w:tc>
          <w:tcPr>
            <w:tcW w:w="51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60705E7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Objet de l’évaluation</w:t>
            </w:r>
          </w:p>
        </w:tc>
        <w:tc>
          <w:tcPr>
            <w:tcW w:w="518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7A4A67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Indicateurs et modalités</w:t>
            </w:r>
          </w:p>
        </w:tc>
      </w:tr>
      <w:tr w:rsidR="00CE693A" w:rsidRPr="001D2D42" w14:paraId="38852512" w14:textId="77777777" w:rsidTr="00105CBD">
        <w:trPr>
          <w:cantSplit/>
          <w:trHeight w:val="792"/>
          <w:jc w:val="center"/>
        </w:trPr>
        <w:tc>
          <w:tcPr>
            <w:tcW w:w="521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05A00CA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Participation et apprentissages des jeunes</w:t>
            </w:r>
          </w:p>
        </w:tc>
        <w:tc>
          <w:tcPr>
            <w:tcW w:w="521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37DD1BED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6B65B6FF" w14:textId="77777777" w:rsidTr="00105CBD">
        <w:trPr>
          <w:cantSplit/>
          <w:trHeight w:val="792"/>
          <w:jc w:val="center"/>
        </w:trPr>
        <w:tc>
          <w:tcPr>
            <w:tcW w:w="521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6EBF27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Qualité du partenariat et réalisation des activités</w:t>
            </w:r>
          </w:p>
        </w:tc>
        <w:tc>
          <w:tcPr>
            <w:tcW w:w="521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04C096CC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028A5B36" w14:textId="77777777" w:rsidTr="00105CBD">
        <w:trPr>
          <w:cantSplit/>
          <w:trHeight w:val="792"/>
          <w:jc w:val="center"/>
        </w:trPr>
        <w:tc>
          <w:tcPr>
            <w:tcW w:w="521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82A38E4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Effets au-delà du groupe mobilisé</w:t>
            </w:r>
          </w:p>
        </w:tc>
        <w:tc>
          <w:tcPr>
            <w:tcW w:w="5216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6D55E2A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443EADB0" w14:textId="2FB259DA" w:rsidR="00CE693A" w:rsidRPr="001D2D42" w:rsidRDefault="00CE693A" w:rsidP="00C60AB9">
      <w:pPr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sz w:val="22"/>
        </w:rPr>
        <w:br w:type="page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432"/>
      </w:tblGrid>
      <w:tr w:rsidR="00CE693A" w:rsidRPr="001D2D42" w14:paraId="36DB0478" w14:textId="77777777" w:rsidTr="00105CBD">
        <w:trPr>
          <w:jc w:val="center"/>
        </w:trPr>
        <w:tc>
          <w:tcPr>
            <w:tcW w:w="10432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45" w:type="dxa"/>
              <w:left w:w="80" w:type="dxa"/>
              <w:bottom w:w="45" w:type="dxa"/>
              <w:right w:w="70" w:type="dxa"/>
            </w:tcMar>
            <w:vAlign w:val="center"/>
          </w:tcPr>
          <w:p w14:paraId="339A05BD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lastRenderedPageBreak/>
              <w:t>5. BUDGET ENGAGEMENTS ET ENVOI DU DOSSIER</w:t>
            </w:r>
          </w:p>
        </w:tc>
      </w:tr>
    </w:tbl>
    <w:p w14:paraId="47018E35" w14:textId="77777777" w:rsidR="00CE693A" w:rsidRDefault="00CE693A" w:rsidP="00CE693A">
      <w:pPr>
        <w:spacing w:after="40"/>
        <w:jc w:val="both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 xml:space="preserve">Le budget détaillé, équilibré en dépenses et en recettes, est joint en annexe. </w:t>
      </w:r>
      <w:r w:rsidRPr="001D2D42">
        <w:rPr>
          <w:rFonts w:ascii="Times New Roman" w:hAnsi="Times New Roman" w:cs="Times New Roman"/>
          <w:sz w:val="22"/>
        </w:rPr>
        <w:t xml:space="preserve">La subvention SHAMA est plafonnée à </w:t>
      </w:r>
      <w:r w:rsidRPr="001D2D42">
        <w:rPr>
          <w:rFonts w:ascii="Times New Roman" w:hAnsi="Times New Roman" w:cs="Times New Roman"/>
          <w:b/>
          <w:bCs/>
          <w:sz w:val="22"/>
        </w:rPr>
        <w:t>2 000 €</w:t>
      </w:r>
      <w:r w:rsidRPr="001D2D42">
        <w:rPr>
          <w:rFonts w:ascii="Times New Roman" w:hAnsi="Times New Roman" w:cs="Times New Roman"/>
          <w:sz w:val="22"/>
        </w:rPr>
        <w:t xml:space="preserve"> et à 70 % du coût total ; les cofinancements représentent au moins 30 %.</w:t>
      </w:r>
    </w:p>
    <w:p w14:paraId="6C8B1BB2" w14:textId="77777777" w:rsidR="00C60AB9" w:rsidRPr="001D2D42" w:rsidRDefault="00C60AB9" w:rsidP="00CE693A">
      <w:pPr>
        <w:spacing w:after="40"/>
        <w:jc w:val="both"/>
        <w:rPr>
          <w:rFonts w:ascii="Times New Roman" w:hAnsi="Times New Roman" w:cs="Times New Roman"/>
          <w:sz w:val="22"/>
        </w:rPr>
      </w:pPr>
    </w:p>
    <w:tbl>
      <w:tblPr>
        <w:tblW w:w="10839" w:type="dxa"/>
        <w:jc w:val="center"/>
        <w:tblLayout w:type="fixed"/>
        <w:tblLook w:val="04A0" w:firstRow="1" w:lastRow="0" w:firstColumn="1" w:lastColumn="0" w:noHBand="0" w:noVBand="1"/>
      </w:tblPr>
      <w:tblGrid>
        <w:gridCol w:w="3054"/>
        <w:gridCol w:w="2253"/>
        <w:gridCol w:w="2977"/>
        <w:gridCol w:w="2555"/>
      </w:tblGrid>
      <w:tr w:rsidR="00CE693A" w:rsidRPr="001D2D42" w14:paraId="72D34AC0" w14:textId="77777777" w:rsidTr="00105CBD">
        <w:trPr>
          <w:trHeight w:val="171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B951F6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Dépenses prévisionnelles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D8A0183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Montant</w:t>
            </w: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268F2CF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Recettes prévisionnelles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F37981C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Montant</w:t>
            </w:r>
          </w:p>
        </w:tc>
      </w:tr>
      <w:tr w:rsidR="00CE693A" w:rsidRPr="001D2D42" w14:paraId="41E1A570" w14:textId="77777777" w:rsidTr="00105CBD">
        <w:trPr>
          <w:cantSplit/>
          <w:trHeight w:val="450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EE7AD2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Personnel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E96465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BD19E8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Subvention SHAMA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D97C15A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1CB56DE6" w14:textId="77777777" w:rsidTr="00105CBD">
        <w:trPr>
          <w:cantSplit/>
          <w:trHeight w:val="450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8948A64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Déplacements et logistique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58DC37E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A91963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Cofinancements en numéraire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3C5C7F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1130EB1E" w14:textId="77777777" w:rsidTr="00105CBD">
        <w:trPr>
          <w:cantSplit/>
          <w:trHeight w:val="450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745CA79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Matériel, fournitures et communication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B756D75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2F4F1C0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Contributions valorisées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9EB4132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2E8F0348" w14:textId="77777777" w:rsidTr="00105CBD">
        <w:trPr>
          <w:cantSplit/>
          <w:trHeight w:val="450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B88A1C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Autres dépenses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970E17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40471DB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Autofinancement et autres recettes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990AECF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5B65D66F" w14:textId="77777777" w:rsidTr="00105CBD">
        <w:trPr>
          <w:cantSplit/>
          <w:trHeight w:val="450"/>
          <w:jc w:val="center"/>
        </w:trPr>
        <w:tc>
          <w:tcPr>
            <w:tcW w:w="3054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F7DB0F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TOTAL</w:t>
            </w:r>
          </w:p>
        </w:tc>
        <w:tc>
          <w:tcPr>
            <w:tcW w:w="22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3FA6BA3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977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490034BD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TOTAL</w:t>
            </w:r>
          </w:p>
        </w:tc>
        <w:tc>
          <w:tcPr>
            <w:tcW w:w="2555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7F41F69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  <w:tr w:rsidR="00CE693A" w:rsidRPr="001D2D42" w14:paraId="6840B1B3" w14:textId="77777777" w:rsidTr="00C60AB9">
        <w:trPr>
          <w:cantSplit/>
          <w:trHeight w:val="870"/>
          <w:jc w:val="center"/>
        </w:trPr>
        <w:tc>
          <w:tcPr>
            <w:tcW w:w="5307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CE0519D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>Référent financier</w:t>
            </w:r>
          </w:p>
        </w:tc>
        <w:tc>
          <w:tcPr>
            <w:tcW w:w="5532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4A7E673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 xml:space="preserve">Nom, fonction, courriel et téléphone : </w:t>
            </w:r>
          </w:p>
        </w:tc>
      </w:tr>
    </w:tbl>
    <w:p w14:paraId="5DA3AE51" w14:textId="77777777" w:rsidR="00C60AB9" w:rsidRDefault="00C60AB9" w:rsidP="00CE693A">
      <w:pPr>
        <w:keepNext/>
        <w:spacing w:before="30" w:after="40"/>
        <w:rPr>
          <w:rFonts w:ascii="Times New Roman" w:hAnsi="Times New Roman" w:cs="Times New Roman"/>
          <w:b/>
          <w:color w:val="F5A20A"/>
          <w:sz w:val="22"/>
        </w:rPr>
      </w:pPr>
    </w:p>
    <w:p w14:paraId="14EE1DD6" w14:textId="3737401F" w:rsidR="00CE693A" w:rsidRPr="001D2D42" w:rsidRDefault="00CE693A" w:rsidP="00CE693A">
      <w:pPr>
        <w:keepNext/>
        <w:spacing w:before="30" w:after="4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F5A20A"/>
          <w:sz w:val="22"/>
        </w:rPr>
        <w:t>Déclaration du binôme</w:t>
      </w:r>
    </w:p>
    <w:p w14:paraId="0DFB4D3F" w14:textId="77777777" w:rsidR="00CE693A" w:rsidRPr="001D2D42" w:rsidRDefault="00CE693A" w:rsidP="00CE693A">
      <w:pPr>
        <w:spacing w:after="4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173E5C"/>
          <w:sz w:val="22"/>
        </w:rPr>
        <w:t>L’association porteuse et la structure partenaire déclarent :</w:t>
      </w:r>
    </w:p>
    <w:tbl>
      <w:tblPr>
        <w:tblW w:w="10774" w:type="dxa"/>
        <w:jc w:val="center"/>
        <w:tblLayout w:type="fixed"/>
        <w:tblLook w:val="04A0" w:firstRow="1" w:lastRow="0" w:firstColumn="1" w:lastColumn="0" w:noHBand="0" w:noVBand="1"/>
      </w:tblPr>
      <w:tblGrid>
        <w:gridCol w:w="5331"/>
        <w:gridCol w:w="5443"/>
      </w:tblGrid>
      <w:tr w:rsidR="00CE693A" w:rsidRPr="001D2D42" w14:paraId="5E79700E" w14:textId="77777777" w:rsidTr="00CE693A">
        <w:trPr>
          <w:cantSplit/>
          <w:trHeight w:val="503"/>
          <w:jc w:val="center"/>
        </w:trPr>
        <w:tc>
          <w:tcPr>
            <w:tcW w:w="533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CCF2DB2" w14:textId="77777777" w:rsidR="00CE693A" w:rsidRPr="001D2D42" w:rsidRDefault="00CE693A" w:rsidP="00105CBD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Avoir pris connaissance du règlement et en accepter les dispositions.</w:t>
            </w:r>
          </w:p>
        </w:tc>
        <w:tc>
          <w:tcPr>
            <w:tcW w:w="544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318EE44" w14:textId="77777777" w:rsidR="00CE693A" w:rsidRPr="001D2D42" w:rsidRDefault="00CE693A" w:rsidP="00105CBD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Certifier exacts et sincères les renseignements communiqués.</w:t>
            </w:r>
          </w:p>
        </w:tc>
      </w:tr>
      <w:tr w:rsidR="00CE693A" w:rsidRPr="001D2D42" w14:paraId="3BF569C8" w14:textId="77777777" w:rsidTr="00CE693A">
        <w:trPr>
          <w:cantSplit/>
          <w:trHeight w:val="503"/>
          <w:jc w:val="center"/>
        </w:trPr>
        <w:tc>
          <w:tcPr>
            <w:tcW w:w="533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3CCC29E" w14:textId="77777777" w:rsidR="00CE693A" w:rsidRPr="001D2D42" w:rsidRDefault="00CE693A" w:rsidP="00105CBD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Mettre en œuvre le projet conjointement et garantir la participation effective des jeunes.</w:t>
            </w:r>
          </w:p>
        </w:tc>
        <w:tc>
          <w:tcPr>
            <w:tcW w:w="544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1531911" w14:textId="77777777" w:rsidR="00CE693A" w:rsidRPr="001D2D42" w:rsidRDefault="00CE693A" w:rsidP="00105CBD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Informer SHAMA de toute modification importante du projet, du partenariat, du calendrier ou du budget.</w:t>
            </w:r>
          </w:p>
        </w:tc>
      </w:tr>
      <w:tr w:rsidR="00CE693A" w:rsidRPr="001D2D42" w14:paraId="6E1CF429" w14:textId="77777777" w:rsidTr="00CE693A">
        <w:trPr>
          <w:cantSplit/>
          <w:trHeight w:val="503"/>
          <w:jc w:val="center"/>
        </w:trPr>
        <w:tc>
          <w:tcPr>
            <w:tcW w:w="10774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0E7F7DF" w14:textId="77777777" w:rsidR="00CE693A" w:rsidRPr="001D2D42" w:rsidRDefault="00CE693A" w:rsidP="00105CBD">
            <w:pPr>
              <w:jc w:val="both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Autoriser l’utilisation des informations du dossier pour l’instruction, le suivi, l’évaluation et la valorisation du dispositif.</w:t>
            </w:r>
          </w:p>
        </w:tc>
      </w:tr>
      <w:tr w:rsidR="00C60AB9" w:rsidRPr="001D2D42" w14:paraId="0050CF8F" w14:textId="77777777" w:rsidTr="00CE693A">
        <w:trPr>
          <w:cantSplit/>
          <w:trHeight w:val="503"/>
          <w:jc w:val="center"/>
        </w:trPr>
        <w:tc>
          <w:tcPr>
            <w:tcW w:w="10774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75ABE9" w14:textId="77777777" w:rsidR="00C60AB9" w:rsidRPr="001D2D42" w:rsidRDefault="00C60AB9" w:rsidP="00105CBD">
            <w:pPr>
              <w:jc w:val="both"/>
              <w:rPr>
                <w:rFonts w:ascii="Segoe UI Symbol" w:hAnsi="Segoe UI Symbol" w:cs="Segoe UI Symbol"/>
                <w:sz w:val="22"/>
              </w:rPr>
            </w:pPr>
          </w:p>
        </w:tc>
      </w:tr>
      <w:tr w:rsidR="00CE693A" w:rsidRPr="001D2D42" w14:paraId="3AD36AF8" w14:textId="77777777" w:rsidTr="00CE693A">
        <w:trPr>
          <w:jc w:val="center"/>
        </w:trPr>
        <w:tc>
          <w:tcPr>
            <w:tcW w:w="533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7CFB40A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Pour l’association porteuse</w:t>
            </w:r>
          </w:p>
        </w:tc>
        <w:tc>
          <w:tcPr>
            <w:tcW w:w="544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173E5C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63ADA3F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FFFFFF"/>
                <w:sz w:val="22"/>
              </w:rPr>
              <w:t>Pour la structure partenaire</w:t>
            </w:r>
          </w:p>
        </w:tc>
      </w:tr>
      <w:tr w:rsidR="00CE693A" w:rsidRPr="001D2D42" w14:paraId="2D67BB2E" w14:textId="77777777" w:rsidTr="00C60AB9">
        <w:trPr>
          <w:cantSplit/>
          <w:trHeight w:val="2749"/>
          <w:jc w:val="center"/>
        </w:trPr>
        <w:tc>
          <w:tcPr>
            <w:tcW w:w="5331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5BBB7BE4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>Nom et qualité : [À compléter]</w:t>
            </w:r>
            <w:r w:rsidRPr="001D2D42">
              <w:rPr>
                <w:rFonts w:ascii="Times New Roman" w:hAnsi="Times New Roman" w:cs="Times New Roman"/>
                <w:sz w:val="22"/>
              </w:rPr>
              <w:br/>
              <w:t>Date : [À compléter]</w:t>
            </w:r>
            <w:r w:rsidRPr="001D2D42">
              <w:rPr>
                <w:rFonts w:ascii="Times New Roman" w:hAnsi="Times New Roman" w:cs="Times New Roman"/>
                <w:sz w:val="22"/>
              </w:rPr>
              <w:br/>
              <w:t>Mention « Lu et approuvé »</w:t>
            </w:r>
            <w:r w:rsidRPr="001D2D42">
              <w:rPr>
                <w:rFonts w:ascii="Times New Roman" w:hAnsi="Times New Roman" w:cs="Times New Roman"/>
                <w:sz w:val="22"/>
              </w:rPr>
              <w:br/>
              <w:t>Signature et cachet :</w:t>
            </w:r>
          </w:p>
        </w:tc>
        <w:tc>
          <w:tcPr>
            <w:tcW w:w="544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EAF2F7"/>
            <w:tcMar>
              <w:top w:w="55" w:type="dxa"/>
              <w:left w:w="70" w:type="dxa"/>
              <w:bottom w:w="55" w:type="dxa"/>
              <w:right w:w="70" w:type="dxa"/>
            </w:tcMar>
          </w:tcPr>
          <w:p w14:paraId="428CC4D3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sz w:val="22"/>
              </w:rPr>
              <w:t>Nom et qualité : [À compléter]</w:t>
            </w:r>
            <w:r w:rsidRPr="001D2D42">
              <w:rPr>
                <w:rFonts w:ascii="Times New Roman" w:hAnsi="Times New Roman" w:cs="Times New Roman"/>
                <w:sz w:val="22"/>
              </w:rPr>
              <w:br/>
              <w:t>Date : [À compléter]</w:t>
            </w:r>
            <w:r w:rsidRPr="001D2D42">
              <w:rPr>
                <w:rFonts w:ascii="Times New Roman" w:hAnsi="Times New Roman" w:cs="Times New Roman"/>
                <w:sz w:val="22"/>
              </w:rPr>
              <w:br/>
              <w:t>Mention « Lu et approuvé »</w:t>
            </w:r>
            <w:r w:rsidRPr="001D2D42">
              <w:rPr>
                <w:rFonts w:ascii="Times New Roman" w:hAnsi="Times New Roman" w:cs="Times New Roman"/>
                <w:sz w:val="22"/>
              </w:rPr>
              <w:br/>
              <w:t>Signature et cachet :</w:t>
            </w:r>
          </w:p>
        </w:tc>
      </w:tr>
    </w:tbl>
    <w:p w14:paraId="1C7F1460" w14:textId="77777777" w:rsidR="00CE693A" w:rsidRDefault="00CE693A" w:rsidP="00CE693A">
      <w:pPr>
        <w:keepNext/>
        <w:spacing w:before="30" w:after="40"/>
        <w:rPr>
          <w:rFonts w:ascii="Times New Roman" w:hAnsi="Times New Roman" w:cs="Times New Roman"/>
          <w:b/>
          <w:color w:val="F5A20A"/>
          <w:sz w:val="22"/>
        </w:rPr>
      </w:pPr>
    </w:p>
    <w:p w14:paraId="2F25C84F" w14:textId="77777777" w:rsidR="00CE693A" w:rsidRDefault="00CE693A" w:rsidP="00CE693A">
      <w:pPr>
        <w:keepNext/>
        <w:spacing w:before="30" w:after="40"/>
        <w:rPr>
          <w:rFonts w:ascii="Times New Roman" w:hAnsi="Times New Roman" w:cs="Times New Roman"/>
          <w:b/>
          <w:color w:val="F5A20A"/>
          <w:sz w:val="22"/>
        </w:rPr>
      </w:pPr>
    </w:p>
    <w:p w14:paraId="523D71E1" w14:textId="77777777" w:rsidR="00CE693A" w:rsidRDefault="00CE693A" w:rsidP="00CE693A">
      <w:pPr>
        <w:keepNext/>
        <w:spacing w:before="30" w:after="40"/>
        <w:rPr>
          <w:rFonts w:ascii="Times New Roman" w:hAnsi="Times New Roman" w:cs="Times New Roman"/>
          <w:b/>
          <w:color w:val="F5A20A"/>
          <w:sz w:val="22"/>
        </w:rPr>
      </w:pPr>
    </w:p>
    <w:p w14:paraId="60B5ECF9" w14:textId="77777777" w:rsidR="004F24F2" w:rsidRPr="001D2D42" w:rsidRDefault="004F24F2" w:rsidP="00CE693A">
      <w:pPr>
        <w:keepNext/>
        <w:spacing w:before="30" w:after="40"/>
        <w:rPr>
          <w:rFonts w:ascii="Times New Roman" w:hAnsi="Times New Roman" w:cs="Times New Roman"/>
          <w:b/>
          <w:color w:val="F5A20A"/>
          <w:sz w:val="22"/>
        </w:rPr>
      </w:pPr>
    </w:p>
    <w:p w14:paraId="6EA14EFD" w14:textId="77777777" w:rsidR="004F24F2" w:rsidRDefault="004F24F2" w:rsidP="00CE693A">
      <w:pPr>
        <w:keepNext/>
        <w:spacing w:before="30" w:after="40"/>
        <w:rPr>
          <w:rFonts w:ascii="Times New Roman" w:hAnsi="Times New Roman" w:cs="Times New Roman"/>
          <w:b/>
          <w:color w:val="F5A20A"/>
          <w:sz w:val="22"/>
        </w:rPr>
      </w:pPr>
    </w:p>
    <w:p w14:paraId="1A4697C3" w14:textId="127D5E8F" w:rsidR="00CE693A" w:rsidRPr="001D2D42" w:rsidRDefault="00CE693A" w:rsidP="00CE693A">
      <w:pPr>
        <w:keepNext/>
        <w:spacing w:before="30" w:after="40"/>
        <w:rPr>
          <w:rFonts w:ascii="Times New Roman" w:hAnsi="Times New Roman" w:cs="Times New Roman"/>
          <w:sz w:val="22"/>
        </w:rPr>
      </w:pPr>
      <w:r w:rsidRPr="001D2D42">
        <w:rPr>
          <w:rFonts w:ascii="Times New Roman" w:hAnsi="Times New Roman" w:cs="Times New Roman"/>
          <w:b/>
          <w:color w:val="F5A20A"/>
          <w:sz w:val="22"/>
        </w:rPr>
        <w:t>Pièces à transmettre</w:t>
      </w:r>
    </w:p>
    <w:tbl>
      <w:tblPr>
        <w:tblW w:w="10641" w:type="dxa"/>
        <w:jc w:val="center"/>
        <w:tblLayout w:type="fixed"/>
        <w:tblLook w:val="04A0" w:firstRow="1" w:lastRow="0" w:firstColumn="1" w:lastColumn="0" w:noHBand="0" w:noVBand="1"/>
      </w:tblPr>
      <w:tblGrid>
        <w:gridCol w:w="5288"/>
        <w:gridCol w:w="5353"/>
      </w:tblGrid>
      <w:tr w:rsidR="00CE693A" w:rsidRPr="001D2D42" w14:paraId="7D4D7209" w14:textId="77777777" w:rsidTr="004F24F2">
        <w:trPr>
          <w:cantSplit/>
          <w:trHeight w:val="565"/>
          <w:jc w:val="center"/>
        </w:trPr>
        <w:tc>
          <w:tcPr>
            <w:tcW w:w="528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138D135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Formulaire complété et signé</w:t>
            </w:r>
          </w:p>
        </w:tc>
        <w:tc>
          <w:tcPr>
            <w:tcW w:w="53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BBEAF07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RIB au nom de l’association porteuse</w:t>
            </w:r>
          </w:p>
        </w:tc>
      </w:tr>
      <w:tr w:rsidR="00CE693A" w:rsidRPr="001D2D42" w14:paraId="301476A5" w14:textId="77777777" w:rsidTr="004F24F2">
        <w:trPr>
          <w:cantSplit/>
          <w:trHeight w:val="565"/>
          <w:jc w:val="center"/>
        </w:trPr>
        <w:tc>
          <w:tcPr>
            <w:tcW w:w="528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F1CC2F3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Budget prévisionnel détaillé et signé</w:t>
            </w:r>
          </w:p>
        </w:tc>
        <w:tc>
          <w:tcPr>
            <w:tcW w:w="53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2D6FAB89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Comptes du dernier exercice ou budget annuel</w:t>
            </w:r>
          </w:p>
        </w:tc>
      </w:tr>
      <w:tr w:rsidR="00CE693A" w:rsidRPr="001D2D42" w14:paraId="64FBF3AD" w14:textId="77777777" w:rsidTr="004F24F2">
        <w:trPr>
          <w:cantSplit/>
          <w:trHeight w:val="565"/>
          <w:jc w:val="center"/>
        </w:trPr>
        <w:tc>
          <w:tcPr>
            <w:tcW w:w="528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1C18638C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Déclaration ou lettre de partenariat cosignée</w:t>
            </w:r>
          </w:p>
        </w:tc>
        <w:tc>
          <w:tcPr>
            <w:tcW w:w="53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EAFAFE6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Liste actualisée des dirigeants</w:t>
            </w:r>
          </w:p>
        </w:tc>
      </w:tr>
      <w:tr w:rsidR="00CE693A" w:rsidRPr="001D2D42" w14:paraId="23DCECD4" w14:textId="77777777" w:rsidTr="004F24F2">
        <w:trPr>
          <w:cantSplit/>
          <w:trHeight w:val="565"/>
          <w:jc w:val="center"/>
        </w:trPr>
        <w:tc>
          <w:tcPr>
            <w:tcW w:w="528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30C02E0F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Statuts à jour de l’association</w:t>
            </w:r>
          </w:p>
        </w:tc>
        <w:tc>
          <w:tcPr>
            <w:tcW w:w="53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57B3B2BD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Attestation d’assurance responsabilité civile</w:t>
            </w:r>
          </w:p>
        </w:tc>
      </w:tr>
      <w:tr w:rsidR="00CE693A" w:rsidRPr="001D2D42" w14:paraId="3366C89A" w14:textId="77777777" w:rsidTr="004F24F2">
        <w:trPr>
          <w:cantSplit/>
          <w:trHeight w:val="565"/>
          <w:jc w:val="center"/>
        </w:trPr>
        <w:tc>
          <w:tcPr>
            <w:tcW w:w="5288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6D7657A1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Récépissé de déclaration ou extrait du JO</w:t>
            </w:r>
          </w:p>
        </w:tc>
        <w:tc>
          <w:tcPr>
            <w:tcW w:w="5353" w:type="dxa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FFF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700CBACA" w14:textId="77777777" w:rsidR="00CE693A" w:rsidRPr="001D2D42" w:rsidRDefault="00CE693A" w:rsidP="00105CBD">
            <w:pPr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Segoe UI Symbol" w:hAnsi="Segoe UI Symbol" w:cs="Segoe UI Symbol"/>
                <w:sz w:val="22"/>
              </w:rPr>
              <w:t>☐</w:t>
            </w:r>
            <w:r w:rsidRPr="001D2D42">
              <w:rPr>
                <w:rFonts w:ascii="Times New Roman" w:hAnsi="Times New Roman" w:cs="Times New Roman"/>
                <w:sz w:val="22"/>
              </w:rPr>
              <w:t xml:space="preserve"> Tout document utile à l’évaluation du projet</w:t>
            </w:r>
          </w:p>
        </w:tc>
      </w:tr>
      <w:tr w:rsidR="00CE693A" w:rsidRPr="001D2D42" w14:paraId="42E662DE" w14:textId="77777777" w:rsidTr="004F24F2">
        <w:trPr>
          <w:cantSplit/>
          <w:trHeight w:val="721"/>
          <w:jc w:val="center"/>
        </w:trPr>
        <w:tc>
          <w:tcPr>
            <w:tcW w:w="10641" w:type="dxa"/>
            <w:gridSpan w:val="2"/>
            <w:tcBorders>
              <w:top w:val="single" w:sz="4" w:space="0" w:color="C8D5DE"/>
              <w:left w:val="single" w:sz="4" w:space="0" w:color="C8D5DE"/>
              <w:bottom w:val="single" w:sz="4" w:space="0" w:color="C8D5DE"/>
              <w:right w:val="single" w:sz="4" w:space="0" w:color="C8D5DE"/>
            </w:tcBorders>
            <w:shd w:val="clear" w:color="auto" w:fill="FFF3D8"/>
            <w:tcMar>
              <w:top w:w="55" w:type="dxa"/>
              <w:left w:w="70" w:type="dxa"/>
              <w:bottom w:w="55" w:type="dxa"/>
              <w:right w:w="70" w:type="dxa"/>
            </w:tcMar>
            <w:vAlign w:val="center"/>
          </w:tcPr>
          <w:p w14:paraId="092A811C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b/>
                <w:color w:val="173E5C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 xml:space="preserve">Le dossier complet doit être envoyé au plus tard le 31 décembre 2026 à </w:t>
            </w:r>
            <w:hyperlink r:id="rId7" w:history="1">
              <w:r w:rsidRPr="001D2D42">
                <w:rPr>
                  <w:rStyle w:val="Lienhypertexte"/>
                  <w:rFonts w:ascii="Times New Roman" w:hAnsi="Times New Roman" w:cs="Times New Roman"/>
                  <w:b/>
                  <w:sz w:val="22"/>
                </w:rPr>
                <w:t>cdm.may@rrma.fr</w:t>
              </w:r>
            </w:hyperlink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 xml:space="preserve"> .</w:t>
            </w:r>
          </w:p>
          <w:p w14:paraId="3EA7B563" w14:textId="77777777" w:rsidR="00CE693A" w:rsidRPr="001D2D42" w:rsidRDefault="00CE693A" w:rsidP="00105CBD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1D2D42">
              <w:rPr>
                <w:rFonts w:ascii="Times New Roman" w:hAnsi="Times New Roman" w:cs="Times New Roman"/>
                <w:b/>
                <w:color w:val="173E5C"/>
                <w:sz w:val="22"/>
              </w:rPr>
              <w:t xml:space="preserve"> Un accusé de réception est adressé dans un délai de trois jours ouvrés.</w:t>
            </w:r>
          </w:p>
        </w:tc>
      </w:tr>
    </w:tbl>
    <w:p w14:paraId="1B6BB891" w14:textId="77777777" w:rsidR="00CE693A" w:rsidRPr="001D2D42" w:rsidRDefault="00CE693A" w:rsidP="00CE693A">
      <w:pPr>
        <w:rPr>
          <w:rFonts w:ascii="Times New Roman" w:hAnsi="Times New Roman" w:cs="Times New Roman"/>
          <w:sz w:val="22"/>
        </w:rPr>
      </w:pPr>
    </w:p>
    <w:p w14:paraId="336E0EBF" w14:textId="77777777" w:rsidR="00ED2C1F" w:rsidRDefault="00ED2C1F"/>
    <w:sectPr w:rsidR="00ED2C1F" w:rsidSect="00CE693A">
      <w:headerReference w:type="default" r:id="rId8"/>
      <w:footerReference w:type="default" r:id="rId9"/>
      <w:pgSz w:w="11906" w:h="16838"/>
      <w:pgMar w:top="720" w:right="720" w:bottom="720" w:left="720" w:header="22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E5FF07" w14:textId="77777777" w:rsidR="00545353" w:rsidRDefault="00545353" w:rsidP="00CE693A">
      <w:r>
        <w:separator/>
      </w:r>
    </w:p>
  </w:endnote>
  <w:endnote w:type="continuationSeparator" w:id="0">
    <w:p w14:paraId="255EC8C0" w14:textId="77777777" w:rsidR="00545353" w:rsidRDefault="00545353" w:rsidP="00CE6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7E59F6" w14:textId="01F131DB" w:rsidR="00CE693A" w:rsidRDefault="00CE693A" w:rsidP="00CE693A">
    <w:pPr>
      <w:pStyle w:val="Pieddepage"/>
      <w:jc w:val="center"/>
    </w:pPr>
    <w:r w:rsidRPr="00CE693A">
      <w:rPr>
        <w:rFonts w:ascii="Times New Roman" w:hAnsi="Times New Roman" w:cs="Times New Roman"/>
        <w:b/>
        <w:color w:val="173E5C"/>
        <w:sz w:val="16"/>
        <w:szCs w:val="16"/>
      </w:rPr>
      <w:t>PASSERELLES JEUNES SOLIDAIRES</w:t>
    </w:r>
    <w:r w:rsidRPr="00CE693A">
      <w:rPr>
        <w:rFonts w:ascii="Times New Roman" w:hAnsi="Times New Roman" w:cs="Times New Roman"/>
        <w:b/>
        <w:color w:val="F5A20A"/>
        <w:sz w:val="16"/>
        <w:szCs w:val="16"/>
      </w:rPr>
      <w:t xml:space="preserve"> ·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2B267" w14:textId="77777777" w:rsidR="00545353" w:rsidRDefault="00545353" w:rsidP="00CE693A">
      <w:r>
        <w:separator/>
      </w:r>
    </w:p>
  </w:footnote>
  <w:footnote w:type="continuationSeparator" w:id="0">
    <w:p w14:paraId="3ED587A0" w14:textId="77777777" w:rsidR="00545353" w:rsidRDefault="00545353" w:rsidP="00CE6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9B4B3B" w14:textId="3D76DA58" w:rsidR="00CE693A" w:rsidRPr="00CE693A" w:rsidRDefault="00CE693A" w:rsidP="00CE693A">
    <w:pPr>
      <w:pStyle w:val="Titre"/>
      <w:jc w:val="center"/>
      <w:rPr>
        <w:rFonts w:ascii="Times New Roman" w:hAnsi="Times New Roman" w:cs="Times New Roman"/>
        <w:b/>
        <w:color w:val="002060"/>
        <w:sz w:val="28"/>
        <w:szCs w:val="28"/>
      </w:rPr>
    </w:pPr>
    <w:r w:rsidRPr="00CE693A">
      <w:rPr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5710F3B1" wp14:editId="01AACEF3">
          <wp:simplePos x="0" y="0"/>
          <wp:positionH relativeFrom="margin">
            <wp:posOffset>-166370</wp:posOffset>
          </wp:positionH>
          <wp:positionV relativeFrom="margin">
            <wp:posOffset>-657225</wp:posOffset>
          </wp:positionV>
          <wp:extent cx="904875" cy="508000"/>
          <wp:effectExtent l="0" t="0" r="9525" b="6350"/>
          <wp:wrapSquare wrapText="bothSides"/>
          <wp:docPr id="57700464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7700464" name="Image 577004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93A">
      <w:rPr>
        <w:rFonts w:ascii="Times New Roman" w:hAnsi="Times New Roman" w:cs="Times New Roman"/>
        <w:b/>
        <w:color w:val="002060"/>
        <w:sz w:val="28"/>
        <w:szCs w:val="28"/>
      </w:rPr>
      <w:t>DOSSIER DE CANDIDATURE</w:t>
    </w:r>
  </w:p>
  <w:p w14:paraId="5D31E5FF" w14:textId="13A33FDB" w:rsidR="00CE693A" w:rsidRPr="00CE693A" w:rsidRDefault="00CE693A" w:rsidP="00CE693A">
    <w:pPr>
      <w:jc w:val="center"/>
      <w:rPr>
        <w:rFonts w:ascii="Times New Roman" w:hAnsi="Times New Roman" w:cs="Times New Roman"/>
        <w:b/>
        <w:bCs/>
        <w:color w:val="FFC000"/>
        <w:sz w:val="28"/>
        <w:szCs w:val="28"/>
      </w:rPr>
    </w:pPr>
    <w:r w:rsidRPr="00CE693A">
      <w:rPr>
        <w:rFonts w:ascii="Times New Roman" w:hAnsi="Times New Roman" w:cs="Times New Roman"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14EE1517" wp14:editId="71DB36F1">
          <wp:simplePos x="0" y="0"/>
          <wp:positionH relativeFrom="margin">
            <wp:posOffset>5834380</wp:posOffset>
          </wp:positionH>
          <wp:positionV relativeFrom="topMargin">
            <wp:posOffset>447675</wp:posOffset>
          </wp:positionV>
          <wp:extent cx="925195" cy="409575"/>
          <wp:effectExtent l="0" t="0" r="8255" b="9525"/>
          <wp:wrapSquare wrapText="bothSides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195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E693A">
      <w:rPr>
        <w:rFonts w:ascii="Times New Roman" w:hAnsi="Times New Roman" w:cs="Times New Roman"/>
        <w:b/>
        <w:bCs/>
        <w:color w:val="FFC000"/>
        <w:sz w:val="28"/>
        <w:szCs w:val="28"/>
      </w:rPr>
      <w:t>Appel à projets Passerelles jeunes Solidaires-2026-2027</w:t>
    </w:r>
  </w:p>
  <w:p w14:paraId="15777403" w14:textId="380A8D39" w:rsidR="00CE693A" w:rsidRDefault="00CE693A" w:rsidP="00CE693A">
    <w:pPr>
      <w:pStyle w:val="En-tte"/>
      <w:jc w:val="center"/>
      <w:rPr>
        <w:rFonts w:ascii="Times New Roman" w:hAnsi="Times New Roman" w:cs="Times New Roman"/>
        <w:b/>
        <w:color w:val="173E5C"/>
        <w:sz w:val="20"/>
        <w:szCs w:val="20"/>
      </w:rPr>
    </w:pPr>
  </w:p>
  <w:p w14:paraId="3442C8DC" w14:textId="52C3FEF5" w:rsidR="00CE693A" w:rsidRDefault="00CE693A">
    <w:pPr>
      <w:pStyle w:val="En-tte"/>
      <w:rPr>
        <w:rFonts w:ascii="Times New Roman" w:hAnsi="Times New Roman" w:cs="Times New Roman"/>
        <w:b/>
        <w:color w:val="173E5C"/>
        <w:sz w:val="20"/>
        <w:szCs w:val="20"/>
      </w:rPr>
    </w:pPr>
  </w:p>
  <w:p w14:paraId="17704885" w14:textId="2717A8BF" w:rsidR="00CE693A" w:rsidRPr="00CE693A" w:rsidRDefault="00CE693A">
    <w:pPr>
      <w:pStyle w:val="En-tte"/>
      <w:rPr>
        <w:sz w:val="18"/>
        <w:szCs w:val="18"/>
      </w:rPr>
    </w:pPr>
    <w:r>
      <w:rPr>
        <w:rFonts w:ascii="Times New Roman" w:hAnsi="Times New Roman" w:cs="Times New Roman"/>
        <w:b/>
        <w:color w:val="173E5C"/>
        <w:sz w:val="20"/>
        <w:szCs w:val="20"/>
      </w:rPr>
      <w:tab/>
    </w:r>
    <w:r w:rsidRPr="00CE693A">
      <w:rPr>
        <w:rFonts w:ascii="Times New Roman" w:hAnsi="Times New Roman" w:cs="Times New Roman"/>
        <w:b/>
        <w:color w:val="173E5C"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93A"/>
    <w:rsid w:val="00292BE7"/>
    <w:rsid w:val="003619B8"/>
    <w:rsid w:val="00377C24"/>
    <w:rsid w:val="004F24F2"/>
    <w:rsid w:val="00545353"/>
    <w:rsid w:val="007C36EC"/>
    <w:rsid w:val="008334E7"/>
    <w:rsid w:val="009129F8"/>
    <w:rsid w:val="00A53BD0"/>
    <w:rsid w:val="00AF4716"/>
    <w:rsid w:val="00B33510"/>
    <w:rsid w:val="00C60AB9"/>
    <w:rsid w:val="00CE693A"/>
    <w:rsid w:val="00ED2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Y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EACE64"/>
  <w15:chartTrackingRefBased/>
  <w15:docId w15:val="{1C370F1F-3F27-4C32-BDCF-D4FD92D10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Y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693A"/>
    <w:pPr>
      <w:spacing w:after="0" w:line="240" w:lineRule="auto"/>
    </w:pPr>
    <w:rPr>
      <w:rFonts w:ascii="Arial" w:eastAsiaTheme="minorEastAsia" w:hAnsi="Arial"/>
      <w:color w:val="1F2933"/>
      <w:kern w:val="0"/>
      <w:sz w:val="16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E69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E69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E693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E693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693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693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693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693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693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E693A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fr-FR"/>
    </w:rPr>
  </w:style>
  <w:style w:type="character" w:customStyle="1" w:styleId="Titre2Car">
    <w:name w:val="Titre 2 Car"/>
    <w:basedOn w:val="Policepardfaut"/>
    <w:link w:val="Titre2"/>
    <w:uiPriority w:val="9"/>
    <w:semiHidden/>
    <w:rsid w:val="00CE693A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fr-FR"/>
    </w:rPr>
  </w:style>
  <w:style w:type="character" w:customStyle="1" w:styleId="Titre3Car">
    <w:name w:val="Titre 3 Car"/>
    <w:basedOn w:val="Policepardfaut"/>
    <w:link w:val="Titre3"/>
    <w:uiPriority w:val="9"/>
    <w:semiHidden/>
    <w:rsid w:val="00CE693A"/>
    <w:rPr>
      <w:rFonts w:eastAsiaTheme="majorEastAsia" w:cstheme="majorBidi"/>
      <w:color w:val="0F4761" w:themeColor="accent1" w:themeShade="BF"/>
      <w:sz w:val="28"/>
      <w:szCs w:val="28"/>
      <w:lang w:val="fr-FR"/>
    </w:rPr>
  </w:style>
  <w:style w:type="character" w:customStyle="1" w:styleId="Titre4Car">
    <w:name w:val="Titre 4 Car"/>
    <w:basedOn w:val="Policepardfaut"/>
    <w:link w:val="Titre4"/>
    <w:uiPriority w:val="9"/>
    <w:semiHidden/>
    <w:rsid w:val="00CE693A"/>
    <w:rPr>
      <w:rFonts w:eastAsiaTheme="majorEastAsia" w:cstheme="majorBidi"/>
      <w:i/>
      <w:iCs/>
      <w:color w:val="0F4761" w:themeColor="accent1" w:themeShade="BF"/>
      <w:lang w:val="fr-FR"/>
    </w:rPr>
  </w:style>
  <w:style w:type="character" w:customStyle="1" w:styleId="Titre5Car">
    <w:name w:val="Titre 5 Car"/>
    <w:basedOn w:val="Policepardfaut"/>
    <w:link w:val="Titre5"/>
    <w:uiPriority w:val="9"/>
    <w:semiHidden/>
    <w:rsid w:val="00CE693A"/>
    <w:rPr>
      <w:rFonts w:eastAsiaTheme="majorEastAsia" w:cstheme="majorBidi"/>
      <w:color w:val="0F4761" w:themeColor="accent1" w:themeShade="BF"/>
      <w:lang w:val="fr-FR"/>
    </w:rPr>
  </w:style>
  <w:style w:type="character" w:customStyle="1" w:styleId="Titre6Car">
    <w:name w:val="Titre 6 Car"/>
    <w:basedOn w:val="Policepardfaut"/>
    <w:link w:val="Titre6"/>
    <w:uiPriority w:val="9"/>
    <w:semiHidden/>
    <w:rsid w:val="00CE693A"/>
    <w:rPr>
      <w:rFonts w:eastAsiaTheme="majorEastAsia" w:cstheme="majorBidi"/>
      <w:i/>
      <w:iCs/>
      <w:color w:val="595959" w:themeColor="text1" w:themeTint="A6"/>
      <w:lang w:val="fr-FR"/>
    </w:rPr>
  </w:style>
  <w:style w:type="character" w:customStyle="1" w:styleId="Titre7Car">
    <w:name w:val="Titre 7 Car"/>
    <w:basedOn w:val="Policepardfaut"/>
    <w:link w:val="Titre7"/>
    <w:uiPriority w:val="9"/>
    <w:semiHidden/>
    <w:rsid w:val="00CE693A"/>
    <w:rPr>
      <w:rFonts w:eastAsiaTheme="majorEastAsia" w:cstheme="majorBidi"/>
      <w:color w:val="595959" w:themeColor="text1" w:themeTint="A6"/>
      <w:lang w:val="fr-FR"/>
    </w:rPr>
  </w:style>
  <w:style w:type="character" w:customStyle="1" w:styleId="Titre8Car">
    <w:name w:val="Titre 8 Car"/>
    <w:basedOn w:val="Policepardfaut"/>
    <w:link w:val="Titre8"/>
    <w:uiPriority w:val="9"/>
    <w:semiHidden/>
    <w:rsid w:val="00CE693A"/>
    <w:rPr>
      <w:rFonts w:eastAsiaTheme="majorEastAsia" w:cstheme="majorBidi"/>
      <w:i/>
      <w:iCs/>
      <w:color w:val="272727" w:themeColor="text1" w:themeTint="D8"/>
      <w:lang w:val="fr-FR"/>
    </w:rPr>
  </w:style>
  <w:style w:type="character" w:customStyle="1" w:styleId="Titre9Car">
    <w:name w:val="Titre 9 Car"/>
    <w:basedOn w:val="Policepardfaut"/>
    <w:link w:val="Titre9"/>
    <w:uiPriority w:val="9"/>
    <w:semiHidden/>
    <w:rsid w:val="00CE693A"/>
    <w:rPr>
      <w:rFonts w:eastAsiaTheme="majorEastAsia" w:cstheme="majorBidi"/>
      <w:color w:val="272727" w:themeColor="text1" w:themeTint="D8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CE693A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E693A"/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693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E693A"/>
    <w:rPr>
      <w:rFonts w:eastAsiaTheme="majorEastAsia" w:cstheme="majorBidi"/>
      <w:color w:val="595959" w:themeColor="text1" w:themeTint="A6"/>
      <w:spacing w:val="15"/>
      <w:sz w:val="28"/>
      <w:szCs w:val="28"/>
      <w:lang w:val="fr-FR"/>
    </w:rPr>
  </w:style>
  <w:style w:type="paragraph" w:styleId="Citation">
    <w:name w:val="Quote"/>
    <w:basedOn w:val="Normal"/>
    <w:next w:val="Normal"/>
    <w:link w:val="CitationCar"/>
    <w:uiPriority w:val="29"/>
    <w:qFormat/>
    <w:rsid w:val="00CE693A"/>
    <w:pPr>
      <w:spacing w:before="160" w:after="160" w:line="259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E693A"/>
    <w:rPr>
      <w:i/>
      <w:iCs/>
      <w:color w:val="404040" w:themeColor="text1" w:themeTint="BF"/>
      <w:lang w:val="fr-FR"/>
    </w:rPr>
  </w:style>
  <w:style w:type="paragraph" w:styleId="Paragraphedeliste">
    <w:name w:val="List Paragraph"/>
    <w:basedOn w:val="Normal"/>
    <w:uiPriority w:val="34"/>
    <w:qFormat/>
    <w:rsid w:val="00CE693A"/>
    <w:pPr>
      <w:spacing w:after="160" w:line="259" w:lineRule="auto"/>
      <w:ind w:left="720"/>
      <w:contextualSpacing/>
    </w:pPr>
    <w:rPr>
      <w:rFonts w:asciiTheme="minorHAnsi" w:eastAsiaTheme="minorHAnsi" w:hAnsiTheme="minorHAnsi"/>
      <w:color w:val="auto"/>
      <w:kern w:val="2"/>
      <w:sz w:val="22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E693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693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693A"/>
    <w:rPr>
      <w:i/>
      <w:iCs/>
      <w:color w:val="0F4761" w:themeColor="accent1" w:themeShade="BF"/>
      <w:lang w:val="fr-FR"/>
    </w:rPr>
  </w:style>
  <w:style w:type="character" w:styleId="Rfrenceintense">
    <w:name w:val="Intense Reference"/>
    <w:basedOn w:val="Policepardfaut"/>
    <w:uiPriority w:val="32"/>
    <w:qFormat/>
    <w:rsid w:val="00CE693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CE693A"/>
    <w:pPr>
      <w:tabs>
        <w:tab w:val="center" w:pos="4536"/>
        <w:tab w:val="right" w:pos="9072"/>
      </w:tabs>
    </w:pPr>
    <w:rPr>
      <w:rFonts w:asciiTheme="minorHAnsi" w:eastAsiaTheme="minorHAnsi" w:hAnsiTheme="minorHAnsi"/>
      <w:color w:val="auto"/>
      <w:kern w:val="2"/>
      <w:sz w:val="22"/>
      <w14:ligatures w14:val="standardContextual"/>
    </w:rPr>
  </w:style>
  <w:style w:type="character" w:customStyle="1" w:styleId="En-tteCar">
    <w:name w:val="En-tête Car"/>
    <w:basedOn w:val="Policepardfaut"/>
    <w:link w:val="En-tte"/>
    <w:uiPriority w:val="99"/>
    <w:rsid w:val="00CE693A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E693A"/>
    <w:pPr>
      <w:tabs>
        <w:tab w:val="center" w:pos="4536"/>
        <w:tab w:val="right" w:pos="9072"/>
      </w:tabs>
    </w:pPr>
    <w:rPr>
      <w:rFonts w:asciiTheme="minorHAnsi" w:eastAsiaTheme="minorHAnsi" w:hAnsiTheme="minorHAnsi"/>
      <w:color w:val="auto"/>
      <w:kern w:val="2"/>
      <w:sz w:val="22"/>
      <w14:ligatures w14:val="standardContextual"/>
    </w:rPr>
  </w:style>
  <w:style w:type="character" w:customStyle="1" w:styleId="PieddepageCar">
    <w:name w:val="Pied de page Car"/>
    <w:basedOn w:val="Policepardfaut"/>
    <w:link w:val="Pieddepage"/>
    <w:uiPriority w:val="99"/>
    <w:rsid w:val="00CE693A"/>
    <w:rPr>
      <w:lang w:val="fr-FR"/>
    </w:rPr>
  </w:style>
  <w:style w:type="character" w:styleId="Lienhypertexte">
    <w:name w:val="Hyperlink"/>
    <w:basedOn w:val="Policepardfaut"/>
    <w:uiPriority w:val="99"/>
    <w:unhideWhenUsed/>
    <w:rsid w:val="00CE693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dm.may@rrma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dm.may@rrma.f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6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Salim ali halidi</dc:creator>
  <cp:keywords/>
  <dc:description/>
  <cp:lastModifiedBy>Salim ali halidi</cp:lastModifiedBy>
  <cp:revision>3</cp:revision>
  <dcterms:created xsi:type="dcterms:W3CDTF">2026-10-20T06:32:00Z</dcterms:created>
  <dcterms:modified xsi:type="dcterms:W3CDTF">2026-10-21T11:21:00Z</dcterms:modified>
</cp:coreProperties>
</file>